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0001727277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45"/>
        <w:gridCol w:w="4860"/>
      </w:tblGrid>
      <w:tr>
        <w:trPr/>
        <w:tc>
          <w:tcPr>
            <w:tcW w:w="5345" w:type="dxa"/>
            <w:tcBorders/>
            <w:vAlign w:val="center"/>
          </w:tcPr>
          <w:p>
            <w:pPr>
              <w:pStyle w:val="TableContents"/>
              <w:bidi w:val="0"/>
              <w:spacing w:before="0" w:after="283"/>
              <w:jc w:val="left"/>
              <w:rPr/>
            </w:pPr>
            <w:r>
              <w:rPr/>
              <w:t>Name of Issuer</w:t>
            </w:r>
          </w:p>
        </w:tc>
        <w:tc>
          <w:tcPr>
            <w:tcW w:w="4860" w:type="dxa"/>
            <w:tcBorders/>
            <w:vAlign w:val="center"/>
          </w:tcPr>
          <w:p>
            <w:pPr>
              <w:pStyle w:val="TableContents"/>
              <w:bidi w:val="0"/>
              <w:spacing w:before="0" w:after="0"/>
              <w:jc w:val="left"/>
              <w:rPr/>
            </w:pPr>
            <w:r>
              <w:rPr/>
              <w:t>CAPITAL ONE FINANCIAL CORPORATION</w:t>
            </w:r>
          </w:p>
        </w:tc>
      </w:tr>
      <w:tr>
        <w:trPr/>
        <w:tc>
          <w:tcPr>
            <w:tcW w:w="5345" w:type="dxa"/>
            <w:tcBorders/>
            <w:vAlign w:val="center"/>
          </w:tcPr>
          <w:p>
            <w:pPr>
              <w:pStyle w:val="TableContents"/>
              <w:bidi w:val="0"/>
              <w:spacing w:before="0" w:after="283"/>
              <w:jc w:val="left"/>
              <w:rPr/>
            </w:pPr>
            <w:r>
              <w:rPr/>
              <w:t>SEC File Number</w:t>
            </w:r>
          </w:p>
        </w:tc>
        <w:tc>
          <w:tcPr>
            <w:tcW w:w="4860" w:type="dxa"/>
            <w:tcBorders/>
            <w:vAlign w:val="center"/>
          </w:tcPr>
          <w:p>
            <w:pPr>
              <w:pStyle w:val="TableContents"/>
              <w:bidi w:val="0"/>
              <w:spacing w:before="0" w:after="0"/>
              <w:jc w:val="left"/>
              <w:rPr/>
            </w:pPr>
            <w:r>
              <w:rPr/>
              <w:t>001-13300</w:t>
            </w:r>
          </w:p>
        </w:tc>
      </w:tr>
      <w:tr>
        <w:trPr/>
        <w:tc>
          <w:tcPr>
            <w:tcW w:w="5345" w:type="dxa"/>
            <w:tcBorders/>
            <w:vAlign w:val="center"/>
          </w:tcPr>
          <w:p>
            <w:pPr>
              <w:pStyle w:val="TableContents"/>
              <w:bidi w:val="0"/>
              <w:spacing w:before="0" w:after="283"/>
              <w:jc w:val="left"/>
              <w:rPr/>
            </w:pPr>
            <w:r>
              <w:rPr/>
              <w:t>Address of Issuer</w:t>
            </w:r>
          </w:p>
        </w:tc>
        <w:tc>
          <w:tcPr>
            <w:tcW w:w="4860" w:type="dxa"/>
            <w:tcBorders/>
            <w:vAlign w:val="center"/>
          </w:tcPr>
          <w:p>
            <w:pPr>
              <w:pStyle w:val="TableContents"/>
              <w:bidi w:val="0"/>
              <w:spacing w:before="0" w:after="0"/>
              <w:jc w:val="left"/>
              <w:rPr/>
            </w:pPr>
            <w:r>
              <w:rPr/>
              <w:t>1680 Capital One Drive</w:t>
              <w:br/>
              <w:t>McLean</w:t>
              <w:br/>
              <w:t xml:space="preserve">VIRGINIA </w:t>
              <w:br/>
              <w:t>22102</w:t>
            </w:r>
          </w:p>
        </w:tc>
      </w:tr>
      <w:tr>
        <w:trPr/>
        <w:tc>
          <w:tcPr>
            <w:tcW w:w="5345" w:type="dxa"/>
            <w:tcBorders/>
            <w:vAlign w:val="center"/>
          </w:tcPr>
          <w:p>
            <w:pPr>
              <w:pStyle w:val="TableContents"/>
              <w:bidi w:val="0"/>
              <w:spacing w:before="0" w:after="283"/>
              <w:jc w:val="left"/>
              <w:rPr/>
            </w:pPr>
            <w:r>
              <w:rPr/>
              <w:t>Phone</w:t>
            </w:r>
          </w:p>
        </w:tc>
        <w:tc>
          <w:tcPr>
            <w:tcW w:w="4860" w:type="dxa"/>
            <w:tcBorders/>
            <w:vAlign w:val="center"/>
          </w:tcPr>
          <w:p>
            <w:pPr>
              <w:pStyle w:val="TableContents"/>
              <w:bidi w:val="0"/>
              <w:spacing w:before="0" w:after="0"/>
              <w:jc w:val="left"/>
              <w:rPr/>
            </w:pPr>
            <w:r>
              <w:rPr/>
              <w:t>(703) 720-1000</w:t>
            </w:r>
          </w:p>
        </w:tc>
      </w:tr>
      <w:tr>
        <w:trPr/>
        <w:tc>
          <w:tcPr>
            <w:tcW w:w="5345" w:type="dxa"/>
            <w:tcBorders/>
            <w:vAlign w:val="center"/>
          </w:tcPr>
          <w:p>
            <w:pPr>
              <w:pStyle w:val="TableContents"/>
              <w:bidi w:val="0"/>
              <w:spacing w:before="0" w:after="283"/>
              <w:jc w:val="left"/>
              <w:rPr/>
            </w:pPr>
            <w:r>
              <w:rPr/>
              <w:t>Name of Person for Whose Account the Securities are To Be Sold</w:t>
            </w:r>
          </w:p>
        </w:tc>
        <w:tc>
          <w:tcPr>
            <w:tcW w:w="4860" w:type="dxa"/>
            <w:tcBorders/>
            <w:vAlign w:val="center"/>
          </w:tcPr>
          <w:p>
            <w:pPr>
              <w:pStyle w:val="TableContents"/>
              <w:bidi w:val="0"/>
              <w:spacing w:before="0" w:after="0"/>
              <w:jc w:val="left"/>
              <w:rPr/>
            </w:pPr>
            <w:r>
              <w:rPr/>
              <w:t>MATTHEW COOPER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45" w:type="dxa"/>
            <w:tcBorders/>
            <w:vAlign w:val="center"/>
          </w:tcPr>
          <w:p>
            <w:pPr>
              <w:pStyle w:val="TableContents"/>
              <w:bidi w:val="0"/>
              <w:spacing w:before="0" w:after="283"/>
              <w:jc w:val="left"/>
              <w:rPr/>
            </w:pPr>
            <w:r>
              <w:rPr/>
              <w:t>Relationship to Issuer</w:t>
            </w:r>
          </w:p>
        </w:tc>
        <w:tc>
          <w:tcPr>
            <w:tcW w:w="48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3500</w:t>
            </w:r>
          </w:p>
        </w:tc>
        <w:tc>
          <w:tcPr>
            <w:tcW w:w="1385" w:type="dxa"/>
            <w:tcBorders/>
            <w:vAlign w:val="center"/>
          </w:tcPr>
          <w:p>
            <w:pPr>
              <w:pStyle w:val="TableContents"/>
              <w:bidi w:val="0"/>
              <w:spacing w:before="0" w:after="283"/>
              <w:jc w:val="left"/>
              <w:rPr/>
            </w:pPr>
            <w:r>
              <w:rPr/>
              <w:t>643755.00</w:t>
            </w:r>
          </w:p>
        </w:tc>
        <w:tc>
          <w:tcPr>
            <w:tcW w:w="1559" w:type="dxa"/>
            <w:tcBorders/>
            <w:vAlign w:val="center"/>
          </w:tcPr>
          <w:p>
            <w:pPr>
              <w:pStyle w:val="TableContents"/>
              <w:bidi w:val="0"/>
              <w:spacing w:before="0" w:after="283"/>
              <w:jc w:val="left"/>
              <w:rPr/>
            </w:pPr>
            <w:r>
              <w:rPr/>
              <w:t>622292783</w:t>
            </w:r>
          </w:p>
        </w:tc>
        <w:tc>
          <w:tcPr>
            <w:tcW w:w="1570" w:type="dxa"/>
            <w:tcBorders/>
            <w:vAlign w:val="center"/>
          </w:tcPr>
          <w:p>
            <w:pPr>
              <w:pStyle w:val="TableContents"/>
              <w:bidi w:val="0"/>
              <w:spacing w:before="0" w:after="283"/>
              <w:jc w:val="left"/>
              <w:rPr/>
            </w:pPr>
            <w:r>
              <w:rPr/>
              <w:t>05/12/2026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02/15/2025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3500</w:t>
            </w:r>
          </w:p>
        </w:tc>
        <w:tc>
          <w:tcPr>
            <w:tcW w:w="1069" w:type="dxa"/>
            <w:tcBorders/>
            <w:vAlign w:val="center"/>
          </w:tcPr>
          <w:p>
            <w:pPr>
              <w:pStyle w:val="TableContents"/>
              <w:bidi w:val="0"/>
              <w:spacing w:before="0" w:after="283"/>
              <w:jc w:val="left"/>
              <w:rPr/>
            </w:pPr>
            <w:r>
              <w:rPr/>
              <w:t>02/15/2025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415"/>
        <w:gridCol w:w="2790"/>
      </w:tblGrid>
      <w:tr>
        <w:trPr/>
        <w:tc>
          <w:tcPr>
            <w:tcW w:w="7415" w:type="dxa"/>
            <w:tcBorders/>
            <w:vAlign w:val="center"/>
          </w:tcPr>
          <w:p>
            <w:pPr>
              <w:pStyle w:val="TableContents"/>
              <w:bidi w:val="0"/>
              <w:spacing w:before="0" w:after="283"/>
              <w:jc w:val="left"/>
              <w:rPr/>
            </w:pPr>
            <w:r>
              <w:rPr/>
              <w:t>Remarks</w:t>
            </w:r>
          </w:p>
        </w:tc>
        <w:tc>
          <w:tcPr>
            <w:tcW w:w="2790" w:type="dxa"/>
            <w:tcBorders/>
            <w:vAlign w:val="center"/>
          </w:tcPr>
          <w:p>
            <w:pPr>
              <w:pStyle w:val="TableContents"/>
              <w:bidi w:val="0"/>
              <w:spacing w:before="0" w:after="283"/>
              <w:jc w:val="left"/>
              <w:rPr>
                <w:sz w:val="4"/>
                <w:szCs w:val="4"/>
              </w:rPr>
            </w:pPr>
            <w:r>
              <w:rPr>
                <w:sz w:val="4"/>
                <w:szCs w:val="4"/>
              </w:rPr>
            </w:r>
          </w:p>
        </w:tc>
      </w:tr>
      <w:tr>
        <w:trPr/>
        <w:tc>
          <w:tcPr>
            <w:tcW w:w="7415" w:type="dxa"/>
            <w:tcBorders/>
            <w:vAlign w:val="center"/>
          </w:tcPr>
          <w:p>
            <w:pPr>
              <w:pStyle w:val="TableContents"/>
              <w:bidi w:val="0"/>
              <w:spacing w:before="0" w:after="283"/>
              <w:jc w:val="left"/>
              <w:rPr/>
            </w:pPr>
            <w:r>
              <w:rPr/>
              <w:t>Date of Notice</w:t>
            </w:r>
          </w:p>
        </w:tc>
        <w:tc>
          <w:tcPr>
            <w:tcW w:w="2790" w:type="dxa"/>
            <w:tcBorders/>
            <w:vAlign w:val="center"/>
          </w:tcPr>
          <w:p>
            <w:pPr>
              <w:pStyle w:val="TableContents"/>
              <w:bidi w:val="0"/>
              <w:spacing w:before="0" w:after="0"/>
              <w:jc w:val="left"/>
              <w:rPr/>
            </w:pPr>
            <w:r>
              <w:rPr/>
              <w:t>05/12/2026</w:t>
            </w:r>
          </w:p>
        </w:tc>
      </w:tr>
      <w:tr>
        <w:trPr/>
        <w:tc>
          <w:tcPr>
            <w:tcW w:w="7415" w:type="dxa"/>
            <w:tcBorders/>
            <w:vAlign w:val="center"/>
          </w:tcPr>
          <w:p>
            <w:pPr>
              <w:pStyle w:val="TableContents"/>
              <w:bidi w:val="0"/>
              <w:spacing w:before="0" w:after="283"/>
              <w:jc w:val="left"/>
              <w:rPr/>
            </w:pPr>
            <w:r>
              <w:rPr/>
              <w:t>Date of Plan Adoption or Giving of Instruction, If Relying on Rule 10b5-1</w:t>
            </w:r>
          </w:p>
        </w:tc>
        <w:tc>
          <w:tcPr>
            <w:tcW w:w="2790" w:type="dxa"/>
            <w:tcBorders/>
            <w:vAlign w:val="center"/>
          </w:tcPr>
          <w:p>
            <w:pPr>
              <w:pStyle w:val="TableContents"/>
              <w:bidi w:val="0"/>
              <w:spacing w:before="0" w:after="0"/>
              <w:jc w:val="left"/>
              <w:rPr/>
            </w:pPr>
            <w:r>
              <w:rPr/>
              <w:t>01/26/2026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15" w:type="dxa"/>
            <w:tcBorders/>
            <w:vAlign w:val="center"/>
          </w:tcPr>
          <w:p>
            <w:pPr>
              <w:pStyle w:val="TableContents"/>
              <w:bidi w:val="0"/>
              <w:spacing w:before="0" w:after="283"/>
              <w:jc w:val="left"/>
              <w:rPr/>
            </w:pPr>
            <w:r>
              <w:rPr/>
              <w:t>Signature</w:t>
            </w:r>
          </w:p>
        </w:tc>
        <w:tc>
          <w:tcPr>
            <w:tcW w:w="2790" w:type="dxa"/>
            <w:tcBorders/>
            <w:vAlign w:val="center"/>
          </w:tcPr>
          <w:p>
            <w:pPr>
              <w:pStyle w:val="TableContents"/>
              <w:bidi w:val="0"/>
              <w:spacing w:before="0" w:after="0"/>
              <w:jc w:val="left"/>
              <w:rPr/>
            </w:pPr>
            <w:r>
              <w:rPr/>
              <w:t>/s/ Matthew W Cooper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2991</Characters>
  <CharactersWithSpaces>3529</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